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B72" w:rsidRPr="00A16B72" w:rsidRDefault="00A16B72" w:rsidP="00A16B72">
      <w:pPr>
        <w:shd w:val="clear" w:color="auto" w:fill="FFFFFF"/>
        <w:spacing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A16B72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"https://mariinsk.khabkrai.ru/Dokumenty/Poryadok-obzhalovaniya-NPA" </w:instrText>
      </w:r>
      <w:r w:rsidRPr="00A16B72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A16B72">
        <w:rPr>
          <w:rFonts w:ascii="Arial" w:eastAsia="Times New Roman" w:hAnsi="Arial" w:cs="Arial"/>
          <w:color w:val="FFFFFF"/>
          <w:sz w:val="18"/>
          <w:szCs w:val="18"/>
          <w:shd w:val="clear" w:color="auto" w:fill="83B0C7"/>
        </w:rPr>
        <w:br/>
      </w:r>
      <w:r w:rsidRPr="00A16B72">
        <w:rPr>
          <w:rFonts w:ascii="Arial" w:eastAsia="Times New Roman" w:hAnsi="Arial" w:cs="Arial"/>
          <w:color w:val="FFFFFF"/>
          <w:sz w:val="18"/>
        </w:rPr>
        <w:t>Порядок обжалования НПА</w:t>
      </w:r>
      <w:r w:rsidRPr="00A16B72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</w:p>
    <w:p w:rsidR="00A16B72" w:rsidRPr="00A16B72" w:rsidRDefault="00A16B72" w:rsidP="00A16B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b/>
          <w:bCs/>
          <w:color w:val="000000"/>
          <w:sz w:val="18"/>
        </w:rPr>
        <w:t>ПОРЯДОК ОБЖАЛОВАНИЯ МУНИЦИПАЛЬНЫХ ПРАВОВЫХ АКТОВ АДМИНИСТРАЦИИ СЕЛЬСКОГО ПОСЕЛЕНИЯ</w:t>
      </w:r>
      <w:r>
        <w:rPr>
          <w:rFonts w:ascii="Arial" w:eastAsia="Times New Roman" w:hAnsi="Arial" w:cs="Arial"/>
          <w:b/>
          <w:bCs/>
          <w:color w:val="000000"/>
          <w:sz w:val="18"/>
        </w:rPr>
        <w:t xml:space="preserve">  КАРА-ЧЫРАА</w:t>
      </w:r>
      <w:r w:rsidRPr="00A16B72">
        <w:rPr>
          <w:rFonts w:ascii="Arial" w:eastAsia="Times New Roman" w:hAnsi="Arial" w:cs="Arial"/>
          <w:b/>
          <w:bCs/>
          <w:color w:val="000000"/>
          <w:sz w:val="18"/>
        </w:rPr>
        <w:t xml:space="preserve"> 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В соответствии с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ч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>.1 ст.48 ФЗ №131-ФЗ муниципальные правовые акты могут быть отменены или их действие может быть приостановлено: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1.органами местного самоуправления и должностными лицами местного самоуправления, принявшими (издавшими) соответствующий муниципальный правовой акт;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2.судом;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3.уполномоченным органом государственной власти РФ (уполномоченным органом государственной власти субъекта РФ)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РФ.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Таким образом, законодателем предусмотрено три самостоятельных способа защиты интересов граждан и юридических лиц, нарушенных принятием муниципального правового акта.</w:t>
      </w:r>
    </w:p>
    <w:p w:rsidR="00A16B72" w:rsidRPr="00A16B72" w:rsidRDefault="00A16B72" w:rsidP="00A16B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b/>
          <w:bCs/>
          <w:i/>
          <w:iCs/>
          <w:color w:val="000000"/>
          <w:sz w:val="18"/>
          <w:u w:val="single"/>
        </w:rPr>
        <w:t>Первый способ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Ст.33 Конституции РФ закреплено право граждан Российской Федерации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обращаться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лично, а также направлять индивидуальные и коллективные обращения в органы местного самоуправления. Т.е., гражданин вправе обратиться непосредственно в органы местного самоуправления или должностному лицу, в том числе по вопросам связанным с принятием муниципального правового акта, при этом не имеет значения, о нормативном правовом акте идет речь или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об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индивидуальном правовом.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В соответствии со ст.12 Федерального закона от 02.05.2006 №59-ФЗ «О порядке рассмотрения обращений граждан Российской Федерации» письменное обращение, поступившее в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 В исключительных случаях руководитель органа местного самоуправления, должностное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A16B72" w:rsidRPr="00A16B72" w:rsidRDefault="00A16B72" w:rsidP="00A16B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b/>
          <w:bCs/>
          <w:i/>
          <w:iCs/>
          <w:color w:val="000000"/>
          <w:sz w:val="18"/>
          <w:u w:val="single"/>
        </w:rPr>
        <w:t>Второй способ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В зависимости от вида муниципального правового акта определяется порядок обжалования - законодателем предусмотрен порядок обжалования нормативных правовых актов и порядок обжалования ненормативных правовых актов.</w:t>
      </w:r>
    </w:p>
    <w:p w:rsidR="00A16B72" w:rsidRPr="00A16B72" w:rsidRDefault="00A16B72" w:rsidP="00A16B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b/>
          <w:bCs/>
          <w:color w:val="000000"/>
          <w:sz w:val="18"/>
          <w:u w:val="single"/>
        </w:rPr>
        <w:t>Порядок обжалования нормативных правовых актов</w:t>
      </w:r>
      <w:r w:rsidRPr="00A16B72">
        <w:rPr>
          <w:rFonts w:ascii="Arial" w:eastAsia="Times New Roman" w:hAnsi="Arial" w:cs="Arial"/>
          <w:color w:val="000000"/>
          <w:sz w:val="18"/>
          <w:szCs w:val="18"/>
        </w:rPr>
        <w:t> регламентирован Гражданским процессуальным кодексом Российской Федерации (далее - ГПК РФ) и Арбитражным процессуальным кодексом Российской Федерации (далее - АПК РФ).</w:t>
      </w:r>
    </w:p>
    <w:p w:rsidR="00A16B72" w:rsidRPr="00A16B72" w:rsidRDefault="00A16B72" w:rsidP="00A16B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В соответствии с требованиями ГПК РФ гражданин, организация, считающие, что принятым и опубликованным в установленном порядке </w:t>
      </w:r>
      <w:r w:rsidRPr="00A16B72">
        <w:rPr>
          <w:rFonts w:ascii="Arial" w:eastAsia="Times New Roman" w:hAnsi="Arial" w:cs="Arial"/>
          <w:b/>
          <w:bCs/>
          <w:color w:val="000000"/>
          <w:sz w:val="18"/>
        </w:rPr>
        <w:t>нормативным правовым актом органа местного самоуправления или должностного лица</w:t>
      </w: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 нарушаются их права и свободы, гарантированные Конституцией РФ, законами и другими нормативными правовыми актами, вправе обратиться в суд с заявлением о признании этого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акта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противоречащим закону полностью или в части (ст.251 ГПК РФ).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Заявления об оспаривании нормативных правовых актов подаются по подсудности установленной ст.24 ГПК РФ в городской суд, по месту нахождения органа местного самоуправления или должностного лица, принявших нормативный правовой акт.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Заявление об оспаривании нормативного правового акта должно соответствовать требованиям, предусмотренным ст.131 ГПК РФ (требования к форме и содержанию искового заявления) и содержать дополнительно данные о наименовании органа местного самоуправления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lastRenderedPageBreak/>
        <w:t>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Заявление об оспаривании нормативного правового акта рассматривается судом в течение одного месяца (ст.252 ГПК РФ). По результатам рассмотрения заявления суд выносит решение:</w:t>
      </w:r>
    </w:p>
    <w:p w:rsidR="00A16B72" w:rsidRPr="00A16B72" w:rsidRDefault="00A16B72" w:rsidP="00A16B72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признав, что оспариваемый нормативный правовой акт не противоречит федеральному закону или другому нормативному правовому акту, имеющим большую юридическую силу, принимает решение об отказе в удовлетворении соответствующего заявления;</w:t>
      </w:r>
    </w:p>
    <w:p w:rsidR="00A16B72" w:rsidRPr="00A16B72" w:rsidRDefault="00A16B72" w:rsidP="00A16B72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установив, что оспариваемый нормативный правовой акт или его часть противоречит федеральному закону либо другому нормативному правовому акту, имеющим большую юридическую силу, суд признает нормативный правовой акт недействующим полностью или в части со дня его принятия или иного указанного судом времени.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Решение суда о признании нормативного правового акта или его части недействующими вступает в законную силу по истечении срока на апелляционное или кассационное обжалование, и влечет за собой утрату силы этого нормативного правового акта или его части, а также других нормативных правовых актов, основанных на признанном недействующим нормативном правовом акте или воспроизводящих его содержание.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Такое решение суда или сообщение о решении после вступления его в законную силу публикуется в печатном издании, в котором был официально опубликован нормативный правовой акт. В случае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,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если данное печатное издание прекратило свою деятельность, такое решение или сообщение публикуется в другом печатном издании, в котором публикуются нормативные правовые акты органа местного самоуправления или должностного лица.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В случае подачи кассационной жалобы решение суда, если оно не отменено, вступает в законную силу после рассмотрения судом кассационной инстанции.</w:t>
      </w:r>
    </w:p>
    <w:p w:rsidR="00A16B72" w:rsidRPr="00A16B72" w:rsidRDefault="00A16B72" w:rsidP="00A16B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b/>
          <w:bCs/>
          <w:color w:val="000000"/>
          <w:sz w:val="18"/>
        </w:rPr>
        <w:t>Дела об оспаривании нормативных правовых актов, затрагивающих права и законные интересы лиц в сфере предпринимательской и иной экономической деятельности, рассматриваются арбитражным судом</w:t>
      </w:r>
      <w:r w:rsidRPr="00A16B72">
        <w:rPr>
          <w:rFonts w:ascii="Arial" w:eastAsia="Times New Roman" w:hAnsi="Arial" w:cs="Arial"/>
          <w:color w:val="000000"/>
          <w:sz w:val="18"/>
          <w:szCs w:val="18"/>
        </w:rPr>
        <w:t> по общим правилам искового производства и в порядке, предусмотренном АПК РФ.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Дела об оспаривании нормативных правовых актов рассматриваются в арбитражном суде, если их рассмотрение в соответствии с федеральным законом отнесено к компетенции арбитражных судов.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Дело об оспаривании нормативного правового акта рассматривается коллегиальным составом судей в срок, не превышающий трех месяцев со дня поступления заявления в суд, включая срок на подготовку дела к судебному разбирательству и принятие решения по делу.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По результатам рассмотрения дела об оспаривании нормативного правового акта арбитражный суд принимает одно из решений:</w:t>
      </w:r>
    </w:p>
    <w:p w:rsidR="00A16B72" w:rsidRPr="00A16B72" w:rsidRDefault="00A16B72" w:rsidP="00A16B72">
      <w:pPr>
        <w:numPr>
          <w:ilvl w:val="0"/>
          <w:numId w:val="2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о признании оспариваемого акта или отдельных его положений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соответствующими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иному нормативному правовому акту, имеющему большую юридическую силу;</w:t>
      </w:r>
    </w:p>
    <w:p w:rsidR="00A16B72" w:rsidRPr="00A16B72" w:rsidRDefault="00A16B72" w:rsidP="00A16B72">
      <w:pPr>
        <w:numPr>
          <w:ilvl w:val="0"/>
          <w:numId w:val="2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признании оспариваемого нормативного правового акта или отдельных его положений не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соответствующими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иному нормативному правовому акту, имеющему большую юридическую силу, и не действующими полностью или в части.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Решение арбитражного суда по делу об оспаривании нормативного правового акта вступает в законную силу немедленно после его принятия.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Нормативный правовой акт или отдельные его положения, признанные арбитражным судом недействующими, не подлежат применению с момента вступления в законную силу решения суда и должны быть приведены органом или лицом, принявшими оспариваемый акт, в соответствие с законом или иным нормативным правовым актом, имеющими большую юридическую силу.</w:t>
      </w:r>
      <w:proofErr w:type="gramEnd"/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Решение арбитражного суда по делу об оспаривании нормативного правового акта, за исключением решения Высшего Арбитражного Суда Российской Федерации, может быть обжаловано в арбитражный суд кассационной инстанции в течение месяца со дня вступления в законную силу.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органов местного самоуправления, иных органов, в которых был опубликован оспариваемый акт, и подлежит незамедлительному опубликованию указанными изданиями. Кроме того, решение арбитражного суда по делу об оспаривании нормативного правового акта публикуется в «Вестнике Высшего Арбитражного Суда Российской Федерации» и при необходимости в иных изданиях.</w:t>
      </w:r>
    </w:p>
    <w:p w:rsidR="00A16B72" w:rsidRPr="00A16B72" w:rsidRDefault="00A16B72" w:rsidP="00A16B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b/>
          <w:bCs/>
          <w:color w:val="000000"/>
          <w:sz w:val="18"/>
          <w:u w:val="single"/>
        </w:rPr>
        <w:lastRenderedPageBreak/>
        <w:t>Порядок обжалования ненормативных правовых актов </w:t>
      </w:r>
      <w:r w:rsidRPr="00A16B72">
        <w:rPr>
          <w:rFonts w:ascii="Arial" w:eastAsia="Times New Roman" w:hAnsi="Arial" w:cs="Arial"/>
          <w:color w:val="000000"/>
          <w:sz w:val="18"/>
          <w:szCs w:val="18"/>
        </w:rPr>
        <w:t>закреплен в Законе РФ «Об обжаловании в суд действий и решений, нарушающих права и свободы граждан», ГПК РФ и АПК РФ.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Муниципальные правовые акты индивидуального (ненормативного) характера быть обжалованы в суд, в том числе, если в результате их принятия:</w:t>
      </w:r>
    </w:p>
    <w:p w:rsidR="00A16B72" w:rsidRPr="00A16B72" w:rsidRDefault="00A16B72" w:rsidP="00A16B72">
      <w:pPr>
        <w:numPr>
          <w:ilvl w:val="0"/>
          <w:numId w:val="3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нарушены права и свободы гражданина;</w:t>
      </w:r>
    </w:p>
    <w:p w:rsidR="00A16B72" w:rsidRPr="00A16B72" w:rsidRDefault="00A16B72" w:rsidP="00A16B72">
      <w:pPr>
        <w:numPr>
          <w:ilvl w:val="0"/>
          <w:numId w:val="3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созданы препятствия осуществлению гражданином его прав и свобод;</w:t>
      </w:r>
    </w:p>
    <w:p w:rsidR="00A16B72" w:rsidRPr="00A16B72" w:rsidRDefault="00A16B72" w:rsidP="00A16B72">
      <w:pPr>
        <w:numPr>
          <w:ilvl w:val="0"/>
          <w:numId w:val="3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на гражданина незаконно возложена какая-либо обязанность или он незаконно привлечен к какой-либо ответственности.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Гражданин, организация вправе обратиться с жалобой на принятый муниципальный правовой акт индивидуального (ненормативного) правового характера, нарушающий его права и свободы, либо непосредственно в суд, либо к вышестоящему в порядке подчиненности органу местного самоуправления, должностному лицу.</w:t>
      </w:r>
      <w:proofErr w:type="gramEnd"/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Для обращения в суд с заявлением устанавливаются следующие сроки:</w:t>
      </w:r>
    </w:p>
    <w:p w:rsidR="00A16B72" w:rsidRPr="00A16B72" w:rsidRDefault="00A16B72" w:rsidP="00A16B72">
      <w:pPr>
        <w:numPr>
          <w:ilvl w:val="0"/>
          <w:numId w:val="4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3 месяца со дня, когда гражданину стало известно о нарушении его прав (в соответствии со ст.256 ГПК РФ);</w:t>
      </w:r>
    </w:p>
    <w:p w:rsidR="00A16B72" w:rsidRPr="00A16B72" w:rsidRDefault="00A16B72" w:rsidP="00A16B72">
      <w:pPr>
        <w:numPr>
          <w:ilvl w:val="0"/>
          <w:numId w:val="4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1 месяц со дня получения гражданином письменного уведомления об отказе вышестоящего органа, объединения, должностного лица в удовлетворении жалобы или со дня истечения месячного срока после подачи жалобы, если гражданином не был получен на нее письменный ответ (в соответствии с Законом РФ от 27.04.1993 №4866-1 «Об обжаловании в суд действий и решений, нарушающих права и свободы граждан»).</w:t>
      </w:r>
      <w:proofErr w:type="gramEnd"/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Заявление подается в суд по правилам подсудности, установленной ст.24-27 ГПК РФ, гражданином по месту его жительства или по месту нахождения органа местного самоуправления или должностного лица принявшего муниципальный правовой акт индивидуального (ненормативного) правового характера, который оспаривается.</w:t>
      </w:r>
      <w:proofErr w:type="gramEnd"/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Жалоба рассматривается судом по правилам гражданского судопроизводства. Заявление рассматривается судом в течение 10 дней с участием гражданина, руководителя или представителя органа местного самоуправления, должностного лица, муниципального служащего.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По результатам рассмотрения жалобы суд выносит решение:</w:t>
      </w:r>
    </w:p>
    <w:p w:rsidR="00A16B72" w:rsidRPr="00A16B72" w:rsidRDefault="00A16B72" w:rsidP="00A16B72">
      <w:pPr>
        <w:numPr>
          <w:ilvl w:val="0"/>
          <w:numId w:val="5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установив обоснованность жалобы, суд признает обжалуемый муниципальный правовой акт ненормативного характера незаконным, обязывает удовлетворить требование гражданина, отменяет примененные к нему меры ответственности либо иным путем восстанавливает его нарушенные права и свободы;</w:t>
      </w:r>
      <w:proofErr w:type="gramEnd"/>
    </w:p>
    <w:p w:rsidR="00A16B72" w:rsidRPr="00A16B72" w:rsidRDefault="00A16B72" w:rsidP="00A16B72">
      <w:pPr>
        <w:numPr>
          <w:ilvl w:val="0"/>
          <w:numId w:val="5"/>
        </w:numPr>
        <w:shd w:val="clear" w:color="auto" w:fill="FFFFFF"/>
        <w:spacing w:after="50" w:line="240" w:lineRule="auto"/>
        <w:ind w:left="0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установив обоснованность жалобы, суд определяет ответственность органа местного самоуправления или должностного лица за принятие муниципального правового акта ненормативного характера, приведшие к нарушению прав и свобод гражданина.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Если обжалуемый муниципальный правовой акт ненормативного характера суд признает законным, не нарушающим прав и свобод гражданина, он отказывает в удовлетворении жалобы.</w:t>
      </w:r>
    </w:p>
    <w:p w:rsidR="00A16B72" w:rsidRPr="00A16B72" w:rsidRDefault="00A16B72" w:rsidP="00A16B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b/>
          <w:bCs/>
          <w:color w:val="000000"/>
          <w:sz w:val="18"/>
        </w:rPr>
        <w:t>Некоторые муниципальные правовые акты ненормативного характера, органов и должностных лиц местного самоуправления обжалуются в порядке не гражданского, а арбитражного судопроизводства.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В соответствии со ст.29 АПК РФ арбитражные суды рассматривают в порядке административного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судопроизводства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возникающие из административных и иных публичных правоотношений, экономические споры и иные дела, связанные с осуществлением организациями и гражданами предпринимательской и иной экономической деятельности, в том числе об оспаривании ненормативных правовых актов органов местного самоуправления, затрагивающих права и законные интересы заявителя в сфере предпринимательской и иной экономической деятельности.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Дела об оспаривании муниципальных правовых актов ненормативного характера, затрагивающих права и законные интересы лиц в сфере предпринимательской и иной экономической деятельности, рассматриваются арбитражным судом по общим правилам искового производства, предусмотренным АПК РФ.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Производство по данным делам возбуждается на основании заявлений, поданных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уважительной причине срок подачи заявления может быть восстановлен судом. Арбитражный суд, установив, что оспариваемый ненормативный правовой акт, органов и должностных лиц местного самоуправления не соответствуют закону или иному нормативному правовому акту и нарушают права и законные интересы заявителя в сфере </w:t>
      </w:r>
      <w:r w:rsidRPr="00A16B72">
        <w:rPr>
          <w:rFonts w:ascii="Arial" w:eastAsia="Times New Roman" w:hAnsi="Arial" w:cs="Arial"/>
          <w:color w:val="000000"/>
          <w:sz w:val="18"/>
          <w:szCs w:val="18"/>
        </w:rPr>
        <w:lastRenderedPageBreak/>
        <w:t>предпринимательской и иной экономической деятельности, принимает решение о признании ненормативного правового акта недействительным.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>В случае если арбитражный суд установит, что оспариваемый ненормативный правовой акт, органов и должностных лиц местного самоуправления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Со дня принятия решения арбитражного суда о признании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недействительным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ненормативного правового акта полностью или в части указанный акт или отдельные его положения не подлежат применению.</w:t>
      </w:r>
    </w:p>
    <w:p w:rsidR="00A16B72" w:rsidRPr="00A16B72" w:rsidRDefault="00A16B72" w:rsidP="00A16B7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b/>
          <w:bCs/>
          <w:i/>
          <w:iCs/>
          <w:color w:val="000000"/>
          <w:sz w:val="18"/>
          <w:u w:val="single"/>
        </w:rPr>
        <w:t>Третий способ</w:t>
      </w:r>
    </w:p>
    <w:p w:rsidR="00A16B72" w:rsidRPr="00A16B72" w:rsidRDefault="00A16B72" w:rsidP="00A16B72">
      <w:pPr>
        <w:shd w:val="clear" w:color="auto" w:fill="FFFFFF"/>
        <w:spacing w:after="360"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Ст.48 ФЗ №131-ФЗ предусматривает возможность отмены и приостановления муниципальных правовых актов органов местного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самоуправления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 как уполномоченным государственным органом РФ, так и уполномоченным государственным органом субъекта РФ, в отношении переданных ими государственных полномочий. При этом законодательством не предусмотрены условия и основания подобных действий.</w:t>
      </w:r>
    </w:p>
    <w:p w:rsidR="00A16B72" w:rsidRPr="00A16B72" w:rsidRDefault="00A16B72" w:rsidP="00A16B72">
      <w:pPr>
        <w:shd w:val="clear" w:color="auto" w:fill="FFFFFF"/>
        <w:spacing w:line="240" w:lineRule="auto"/>
        <w:textAlignment w:val="top"/>
        <w:rPr>
          <w:rFonts w:ascii="Arial" w:eastAsia="Times New Roman" w:hAnsi="Arial" w:cs="Arial"/>
          <w:color w:val="000000"/>
          <w:sz w:val="18"/>
          <w:szCs w:val="18"/>
        </w:rPr>
      </w:pPr>
      <w:r w:rsidRPr="00A16B72">
        <w:rPr>
          <w:rFonts w:ascii="Arial" w:eastAsia="Times New Roman" w:hAnsi="Arial" w:cs="Arial"/>
          <w:color w:val="000000"/>
          <w:sz w:val="18"/>
          <w:szCs w:val="18"/>
        </w:rPr>
        <w:t xml:space="preserve">Согласно </w:t>
      </w:r>
      <w:proofErr w:type="gramStart"/>
      <w:r w:rsidRPr="00A16B72">
        <w:rPr>
          <w:rFonts w:ascii="Arial" w:eastAsia="Times New Roman" w:hAnsi="Arial" w:cs="Arial"/>
          <w:color w:val="000000"/>
          <w:sz w:val="18"/>
          <w:szCs w:val="18"/>
        </w:rPr>
        <w:t>ч</w:t>
      </w:r>
      <w:proofErr w:type="gramEnd"/>
      <w:r w:rsidRPr="00A16B72">
        <w:rPr>
          <w:rFonts w:ascii="Arial" w:eastAsia="Times New Roman" w:hAnsi="Arial" w:cs="Arial"/>
          <w:color w:val="000000"/>
          <w:sz w:val="18"/>
          <w:szCs w:val="18"/>
        </w:rPr>
        <w:t>.1 ст.21 ФЗ №131-ФЗ органы государственной власти осуществляют контроль за осуществлением органами местного самоуправления отдельных государственных полномочий.</w:t>
      </w:r>
    </w:p>
    <w:p w:rsidR="00EC6325" w:rsidRDefault="00EC6325"/>
    <w:sectPr w:rsidR="00EC6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06BE1"/>
    <w:multiLevelType w:val="multilevel"/>
    <w:tmpl w:val="E232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56638"/>
    <w:multiLevelType w:val="multilevel"/>
    <w:tmpl w:val="764A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460DA3"/>
    <w:multiLevelType w:val="multilevel"/>
    <w:tmpl w:val="8ADEC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675BE7"/>
    <w:multiLevelType w:val="multilevel"/>
    <w:tmpl w:val="0FFE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A160A9"/>
    <w:multiLevelType w:val="multilevel"/>
    <w:tmpl w:val="E374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16B72"/>
    <w:rsid w:val="00A16B72"/>
    <w:rsid w:val="00EC6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6B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16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16B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4393">
          <w:marLeft w:val="0"/>
          <w:marRight w:val="351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61987">
                  <w:marLeft w:val="0"/>
                  <w:marRight w:val="0"/>
                  <w:marTop w:val="0"/>
                  <w:marBottom w:val="313"/>
                  <w:divBdr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divBdr>
                </w:div>
              </w:divsChild>
            </w:div>
          </w:divsChild>
        </w:div>
        <w:div w:id="876814769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2007</Words>
  <Characters>11446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Сут-Хольское МО</dc:creator>
  <cp:keywords/>
  <dc:description/>
  <cp:lastModifiedBy>Сут-Хольское МО</cp:lastModifiedBy>
  <cp:revision>2</cp:revision>
  <dcterms:created xsi:type="dcterms:W3CDTF">2025-12-01T03:05:00Z</dcterms:created>
  <dcterms:modified xsi:type="dcterms:W3CDTF">2025-12-01T03:06:00Z</dcterms:modified>
</cp:coreProperties>
</file>